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泸县综合行政执法局20</w:t>
      </w:r>
      <w:r>
        <w:rPr>
          <w:rFonts w:hint="eastAsia" w:ascii="方正小标宋_GBK" w:eastAsia="方正小标宋_GBK"/>
          <w:sz w:val="44"/>
          <w:szCs w:val="44"/>
          <w:lang w:val="en-US" w:eastAsia="zh-CN"/>
        </w:rPr>
        <w:t>20</w:t>
      </w:r>
      <w:r>
        <w:rPr>
          <w:rFonts w:hint="eastAsia" w:ascii="方正小标宋_GBK" w:eastAsia="方正小标宋_GBK"/>
          <w:sz w:val="44"/>
          <w:szCs w:val="44"/>
        </w:rPr>
        <w:t>年</w:t>
      </w:r>
      <w:r>
        <w:rPr>
          <w:rFonts w:hint="eastAsia" w:ascii="方正小标宋_GBK" w:eastAsia="方正小标宋_GBK"/>
          <w:sz w:val="44"/>
          <w:szCs w:val="44"/>
          <w:lang w:val="en-US" w:eastAsia="zh-CN"/>
        </w:rPr>
        <w:t>1</w:t>
      </w:r>
      <w:r>
        <w:rPr>
          <w:rFonts w:hint="eastAsia" w:ascii="方正小标宋_GBK" w:eastAsia="方正小标宋_GBK"/>
          <w:sz w:val="44"/>
          <w:szCs w:val="44"/>
        </w:rPr>
        <w:t>月行政处罚案件信息公开表</w:t>
      </w:r>
    </w:p>
    <w:p/>
    <w:tbl>
      <w:tblPr>
        <w:tblStyle w:val="3"/>
        <w:tblW w:w="13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94"/>
        <w:gridCol w:w="1230"/>
        <w:gridCol w:w="2303"/>
        <w:gridCol w:w="2650"/>
        <w:gridCol w:w="1496"/>
        <w:gridCol w:w="2097"/>
        <w:gridCol w:w="1874"/>
        <w:gridCol w:w="1381"/>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70" w:hRule="atLeast"/>
          <w:tblHeader/>
        </w:trPr>
        <w:tc>
          <w:tcPr>
            <w:tcW w:w="394"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序号</w:t>
            </w:r>
          </w:p>
        </w:tc>
        <w:tc>
          <w:tcPr>
            <w:tcW w:w="1230"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行政处罚决定文书号</w:t>
            </w:r>
          </w:p>
        </w:tc>
        <w:tc>
          <w:tcPr>
            <w:tcW w:w="2303"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案件名称</w:t>
            </w:r>
          </w:p>
        </w:tc>
        <w:tc>
          <w:tcPr>
            <w:tcW w:w="2650"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违法企业名称或违法自然人统一社会信用代码</w:t>
            </w:r>
          </w:p>
        </w:tc>
        <w:tc>
          <w:tcPr>
            <w:tcW w:w="1496"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处罚事由</w:t>
            </w:r>
          </w:p>
        </w:tc>
        <w:tc>
          <w:tcPr>
            <w:tcW w:w="2097"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行政处罚结果和依据</w:t>
            </w:r>
          </w:p>
        </w:tc>
        <w:tc>
          <w:tcPr>
            <w:tcW w:w="1874"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救济渠道</w:t>
            </w:r>
          </w:p>
        </w:tc>
        <w:tc>
          <w:tcPr>
            <w:tcW w:w="1381"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作出处罚的日期</w:t>
            </w:r>
          </w:p>
        </w:tc>
        <w:tc>
          <w:tcPr>
            <w:tcW w:w="510"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trPr>
        <w:tc>
          <w:tcPr>
            <w:tcW w:w="394" w:type="dxa"/>
            <w:shd w:val="clear" w:color="auto" w:fill="auto"/>
            <w:vAlign w:val="center"/>
          </w:tcPr>
          <w:p>
            <w:pPr>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1</w:t>
            </w:r>
          </w:p>
        </w:tc>
        <w:tc>
          <w:tcPr>
            <w:tcW w:w="1230" w:type="dxa"/>
            <w:shd w:val="clear" w:color="auto" w:fill="auto"/>
            <w:vAlign w:val="center"/>
          </w:tcPr>
          <w:p>
            <w:pPr>
              <w:jc w:val="center"/>
              <w:rPr>
                <w:rFonts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泸县</w:t>
            </w:r>
            <w:r>
              <w:rPr>
                <w:rFonts w:hint="eastAsia" w:ascii="仿宋_GB2312" w:hAnsi="仿宋_GB2312" w:eastAsia="仿宋_GB2312" w:cs="仿宋_GB2312"/>
                <w:color w:val="333333"/>
                <w:kern w:val="0"/>
                <w:sz w:val="24"/>
                <w:szCs w:val="24"/>
                <w:lang w:eastAsia="zh-CN"/>
              </w:rPr>
              <w:t>综执</w:t>
            </w:r>
            <w:r>
              <w:rPr>
                <w:rFonts w:hint="eastAsia" w:ascii="仿宋_GB2312" w:hAnsi="仿宋_GB2312" w:eastAsia="仿宋_GB2312" w:cs="仿宋_GB2312"/>
                <w:color w:val="333333"/>
                <w:kern w:val="0"/>
                <w:sz w:val="24"/>
                <w:szCs w:val="24"/>
              </w:rPr>
              <w:t>罚</w:t>
            </w:r>
            <w:r>
              <w:rPr>
                <w:rFonts w:hint="eastAsia" w:ascii="仿宋_GB2312" w:hAnsi="仿宋_GB2312" w:eastAsia="仿宋_GB2312" w:cs="仿宋_GB2312"/>
                <w:color w:val="333333"/>
                <w:kern w:val="0"/>
                <w:sz w:val="24"/>
                <w:szCs w:val="24"/>
                <w:lang w:eastAsia="zh-CN"/>
              </w:rPr>
              <w:t>扬尘</w:t>
            </w:r>
            <w:r>
              <w:rPr>
                <w:rFonts w:hint="eastAsia" w:ascii="仿宋_GB2312" w:hAnsi="仿宋_GB2312" w:eastAsia="仿宋_GB2312" w:cs="仿宋_GB2312"/>
                <w:color w:val="333333"/>
                <w:kern w:val="0"/>
                <w:sz w:val="24"/>
                <w:szCs w:val="24"/>
              </w:rPr>
              <w:t>〔20</w:t>
            </w:r>
            <w:r>
              <w:rPr>
                <w:rFonts w:hint="eastAsia" w:ascii="仿宋_GB2312" w:hAnsi="仿宋_GB2312" w:eastAsia="仿宋_GB2312" w:cs="仿宋_GB2312"/>
                <w:color w:val="333333"/>
                <w:kern w:val="0"/>
                <w:sz w:val="24"/>
                <w:szCs w:val="24"/>
                <w:lang w:val="en-US" w:eastAsia="zh-CN"/>
              </w:rPr>
              <w:t>20</w:t>
            </w:r>
            <w:r>
              <w:rPr>
                <w:rFonts w:hint="eastAsia" w:ascii="仿宋_GB2312" w:hAnsi="仿宋_GB2312" w:eastAsia="仿宋_GB2312" w:cs="仿宋_GB2312"/>
                <w:color w:val="333333"/>
                <w:kern w:val="0"/>
                <w:sz w:val="24"/>
                <w:szCs w:val="24"/>
              </w:rPr>
              <w:t>〕第</w:t>
            </w:r>
            <w:r>
              <w:rPr>
                <w:rFonts w:hint="eastAsia" w:ascii="仿宋_GB2312" w:hAnsi="仿宋_GB2312" w:eastAsia="仿宋_GB2312" w:cs="仿宋_GB2312"/>
                <w:color w:val="333333"/>
                <w:kern w:val="0"/>
                <w:sz w:val="24"/>
                <w:szCs w:val="24"/>
                <w:lang w:val="en-US" w:eastAsia="zh-CN"/>
              </w:rPr>
              <w:t>1</w:t>
            </w:r>
            <w:r>
              <w:rPr>
                <w:rFonts w:hint="eastAsia" w:ascii="仿宋_GB2312" w:hAnsi="仿宋_GB2312" w:eastAsia="仿宋_GB2312" w:cs="仿宋_GB2312"/>
                <w:color w:val="333333"/>
                <w:kern w:val="0"/>
                <w:sz w:val="24"/>
                <w:szCs w:val="24"/>
              </w:rPr>
              <w:t>号</w:t>
            </w:r>
          </w:p>
        </w:tc>
        <w:tc>
          <w:tcPr>
            <w:tcW w:w="2303" w:type="dxa"/>
            <w:shd w:val="clear" w:color="auto" w:fill="auto"/>
            <w:vAlign w:val="center"/>
          </w:tcPr>
          <w:p>
            <w:pPr>
              <w:jc w:val="center"/>
              <w:rPr>
                <w:rFonts w:hint="eastAsia" w:ascii="仿宋_GB2312" w:hAnsi="仿宋_GB2312" w:eastAsia="仿宋_GB2312" w:cs="仿宋_GB2312"/>
                <w:color w:val="333333"/>
                <w:kern w:val="0"/>
                <w:sz w:val="24"/>
                <w:szCs w:val="24"/>
                <w:lang w:eastAsia="zh-CN"/>
              </w:rPr>
            </w:pPr>
            <w:r>
              <w:rPr>
                <w:rFonts w:hint="eastAsia" w:ascii="仿宋_GB2312" w:hAnsi="宋体" w:eastAsia="仿宋_GB2312"/>
                <w:color w:val="000000"/>
                <w:sz w:val="24"/>
                <w:szCs w:val="24"/>
                <w:lang w:eastAsia="zh-CN"/>
              </w:rPr>
              <w:t>四川红星艺佳房地产有限公司在万福天樾项目中存在车辆未除泥驶出工地，带泥上路，污染城市路面案</w:t>
            </w:r>
          </w:p>
        </w:tc>
        <w:tc>
          <w:tcPr>
            <w:tcW w:w="2650" w:type="dxa"/>
            <w:shd w:val="clear" w:color="auto" w:fill="auto"/>
            <w:vAlign w:val="center"/>
          </w:tcPr>
          <w:p>
            <w:pPr>
              <w:jc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四川红星艺佳房地</w:t>
            </w:r>
            <w:bookmarkStart w:id="0" w:name="_GoBack"/>
            <w:bookmarkEnd w:id="0"/>
            <w:r>
              <w:rPr>
                <w:rFonts w:hint="eastAsia" w:ascii="仿宋_GB2312" w:hAnsi="宋体" w:eastAsia="仿宋_GB2312"/>
                <w:color w:val="000000"/>
                <w:sz w:val="24"/>
                <w:szCs w:val="24"/>
                <w:lang w:eastAsia="zh-CN"/>
              </w:rPr>
              <w:t>产有限公司</w:t>
            </w:r>
          </w:p>
          <w:p>
            <w:pPr>
              <w:jc w:val="center"/>
              <w:rPr>
                <w:rFonts w:ascii="仿宋_GB2312" w:hAnsi="仿宋_GB2312" w:eastAsia="仿宋_GB2312" w:cs="仿宋_GB2312"/>
                <w:color w:val="333333"/>
                <w:kern w:val="0"/>
                <w:sz w:val="24"/>
                <w:szCs w:val="24"/>
              </w:rPr>
            </w:pPr>
            <w:r>
              <w:rPr>
                <w:rFonts w:hint="eastAsia" w:ascii="仿宋_GB2312" w:hAnsi="宋体" w:eastAsia="仿宋_GB2312"/>
                <w:color w:val="000000"/>
                <w:sz w:val="24"/>
                <w:szCs w:val="24"/>
              </w:rPr>
              <w:t>（</w:t>
            </w:r>
            <w:r>
              <w:rPr>
                <w:rFonts w:hint="eastAsia" w:ascii="仿宋_GB2312" w:hAnsi="仿宋" w:eastAsia="仿宋_GB2312" w:cs="Tahoma"/>
                <w:color w:val="000000"/>
                <w:kern w:val="0"/>
                <w:sz w:val="24"/>
                <w:szCs w:val="24"/>
              </w:rPr>
              <w:t>统一社会信用代码：9151</w:t>
            </w:r>
            <w:r>
              <w:rPr>
                <w:rFonts w:hint="eastAsia" w:ascii="仿宋_GB2312" w:hAnsi="仿宋" w:eastAsia="仿宋_GB2312" w:cs="Tahoma"/>
                <w:color w:val="000000"/>
                <w:kern w:val="0"/>
                <w:sz w:val="24"/>
                <w:szCs w:val="24"/>
                <w:lang w:val="en-US" w:eastAsia="zh-CN"/>
              </w:rPr>
              <w:t>0521MA65F85R9M</w:t>
            </w:r>
            <w:r>
              <w:rPr>
                <w:rFonts w:hint="eastAsia" w:ascii="仿宋_GB2312" w:hAnsi="宋体" w:eastAsia="仿宋_GB2312"/>
                <w:color w:val="000000"/>
                <w:sz w:val="24"/>
                <w:szCs w:val="24"/>
              </w:rPr>
              <w:t>）</w:t>
            </w:r>
          </w:p>
        </w:tc>
        <w:tc>
          <w:tcPr>
            <w:tcW w:w="1496" w:type="dxa"/>
            <w:shd w:val="clear" w:color="auto" w:fill="auto"/>
            <w:vAlign w:val="center"/>
          </w:tcPr>
          <w:p>
            <w:pPr>
              <w:jc w:val="center"/>
              <w:rPr>
                <w:rFonts w:ascii="仿宋_GB2312" w:hAnsi="仿宋_GB2312" w:eastAsia="仿宋_GB2312" w:cs="仿宋_GB2312"/>
                <w:color w:val="333333"/>
                <w:kern w:val="0"/>
                <w:sz w:val="24"/>
                <w:szCs w:val="24"/>
              </w:rPr>
            </w:pPr>
            <w:r>
              <w:rPr>
                <w:rFonts w:hint="eastAsia" w:ascii="仿宋_GB2312" w:hAnsi="宋体" w:eastAsia="仿宋_GB2312"/>
                <w:color w:val="000000"/>
                <w:sz w:val="24"/>
                <w:szCs w:val="24"/>
                <w:lang w:eastAsia="zh-CN"/>
              </w:rPr>
              <w:t>车辆未除泥驶出工地，带泥上路，污染城市路面</w:t>
            </w:r>
          </w:p>
        </w:tc>
        <w:tc>
          <w:tcPr>
            <w:tcW w:w="2097" w:type="dxa"/>
            <w:shd w:val="clear" w:color="auto" w:fill="auto"/>
            <w:vAlign w:val="center"/>
          </w:tcPr>
          <w:p>
            <w:pPr>
              <w:jc w:val="center"/>
              <w:rPr>
                <w:rFonts w:ascii="仿宋_GB2312" w:hAnsi="仿宋_GB2312" w:eastAsia="仿宋_GB2312" w:cs="仿宋_GB2312"/>
                <w:color w:val="333333"/>
                <w:kern w:val="0"/>
                <w:sz w:val="24"/>
                <w:szCs w:val="24"/>
              </w:rPr>
            </w:pPr>
            <w:r>
              <w:rPr>
                <w:rFonts w:hint="eastAsia" w:ascii="仿宋_GB2312" w:hAnsi="仿宋" w:eastAsia="仿宋_GB2312"/>
                <w:color w:val="000000"/>
                <w:sz w:val="24"/>
                <w:szCs w:val="24"/>
              </w:rPr>
              <w:t>罚款人民币</w:t>
            </w:r>
            <w:r>
              <w:rPr>
                <w:rFonts w:hint="eastAsia" w:ascii="仿宋_GB2312" w:hAnsi="仿宋" w:eastAsia="仿宋_GB2312"/>
                <w:color w:val="000000"/>
                <w:sz w:val="24"/>
                <w:szCs w:val="24"/>
                <w:lang w:val="en-US" w:eastAsia="zh-CN"/>
              </w:rPr>
              <w:t>3</w:t>
            </w:r>
            <w:r>
              <w:rPr>
                <w:rFonts w:hint="eastAsia" w:ascii="仿宋_GB2312" w:hAnsi="仿宋" w:eastAsia="仿宋_GB2312"/>
                <w:color w:val="000000"/>
                <w:sz w:val="24"/>
                <w:szCs w:val="24"/>
              </w:rPr>
              <w:t>0000.00元（大写：</w:t>
            </w:r>
            <w:r>
              <w:rPr>
                <w:rFonts w:hint="eastAsia" w:ascii="仿宋_GB2312" w:hAnsi="仿宋" w:eastAsia="仿宋_GB2312"/>
                <w:color w:val="000000"/>
                <w:sz w:val="24"/>
                <w:szCs w:val="24"/>
                <w:lang w:eastAsia="zh-CN"/>
              </w:rPr>
              <w:t>叁</w:t>
            </w:r>
            <w:r>
              <w:rPr>
                <w:rFonts w:hint="eastAsia" w:ascii="仿宋_GB2312" w:hAnsi="仿宋" w:eastAsia="仿宋_GB2312"/>
                <w:color w:val="000000"/>
                <w:sz w:val="24"/>
                <w:szCs w:val="24"/>
              </w:rPr>
              <w:t>万元整）；《</w:t>
            </w:r>
            <w:r>
              <w:rPr>
                <w:rFonts w:hint="eastAsia" w:ascii="仿宋_GB2312" w:hAnsi="仿宋" w:eastAsia="仿宋_GB2312"/>
                <w:color w:val="000000"/>
                <w:sz w:val="24"/>
                <w:szCs w:val="24"/>
                <w:lang w:eastAsia="zh-CN"/>
              </w:rPr>
              <w:t>四川省＜中华人民共和国大气污染防治法＞实施办法</w:t>
            </w:r>
            <w:r>
              <w:rPr>
                <w:rFonts w:hint="eastAsia" w:ascii="仿宋_GB2312" w:hAnsi="仿宋" w:eastAsia="仿宋_GB2312"/>
                <w:color w:val="000000"/>
                <w:sz w:val="24"/>
                <w:szCs w:val="24"/>
              </w:rPr>
              <w:t>》第</w:t>
            </w:r>
            <w:r>
              <w:rPr>
                <w:rFonts w:hint="eastAsia" w:ascii="仿宋_GB2312" w:hAnsi="仿宋" w:eastAsia="仿宋_GB2312"/>
                <w:color w:val="000000"/>
                <w:sz w:val="24"/>
                <w:szCs w:val="24"/>
                <w:lang w:eastAsia="zh-CN"/>
              </w:rPr>
              <w:t>八十</w:t>
            </w:r>
            <w:r>
              <w:rPr>
                <w:rFonts w:hint="eastAsia" w:ascii="仿宋_GB2312" w:hAnsi="仿宋" w:eastAsia="仿宋_GB2312"/>
                <w:color w:val="000000"/>
                <w:sz w:val="24"/>
                <w:szCs w:val="24"/>
              </w:rPr>
              <w:t>条</w:t>
            </w:r>
          </w:p>
        </w:tc>
        <w:tc>
          <w:tcPr>
            <w:tcW w:w="1874" w:type="dxa"/>
            <w:shd w:val="clear" w:color="auto" w:fill="auto"/>
            <w:vAlign w:val="center"/>
          </w:tcPr>
          <w:p>
            <w:pPr>
              <w:jc w:val="center"/>
              <w:rPr>
                <w:rFonts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60日内向泸州市城市管理行政执法局或泸县人民政府申请行政复议，或者在收到本决定书之日起6个月内向泸县人民法院起诉</w:t>
            </w:r>
          </w:p>
        </w:tc>
        <w:tc>
          <w:tcPr>
            <w:tcW w:w="1381" w:type="dxa"/>
            <w:shd w:val="clear" w:color="auto" w:fill="auto"/>
            <w:vAlign w:val="center"/>
          </w:tcPr>
          <w:p>
            <w:pPr>
              <w:jc w:val="center"/>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rPr>
              <w:t>20</w:t>
            </w:r>
            <w:r>
              <w:rPr>
                <w:rFonts w:hint="eastAsia" w:ascii="仿宋_GB2312" w:hAnsi="仿宋_GB2312" w:eastAsia="仿宋_GB2312" w:cs="仿宋_GB2312"/>
                <w:color w:val="333333"/>
                <w:kern w:val="0"/>
                <w:sz w:val="24"/>
                <w:szCs w:val="24"/>
                <w:lang w:val="en-US" w:eastAsia="zh-CN"/>
              </w:rPr>
              <w:t>20</w:t>
            </w:r>
            <w:r>
              <w:rPr>
                <w:rFonts w:hint="eastAsia" w:ascii="仿宋_GB2312" w:hAnsi="仿宋_GB2312" w:eastAsia="仿宋_GB2312" w:cs="仿宋_GB2312"/>
                <w:color w:val="333333"/>
                <w:kern w:val="0"/>
                <w:sz w:val="24"/>
                <w:szCs w:val="24"/>
              </w:rPr>
              <w:t>.</w:t>
            </w:r>
            <w:r>
              <w:rPr>
                <w:rFonts w:hint="eastAsia" w:ascii="仿宋_GB2312" w:hAnsi="仿宋_GB2312" w:eastAsia="仿宋_GB2312" w:cs="仿宋_GB2312"/>
                <w:color w:val="333333"/>
                <w:kern w:val="0"/>
                <w:sz w:val="24"/>
                <w:szCs w:val="24"/>
                <w:lang w:val="en-US" w:eastAsia="zh-CN"/>
              </w:rPr>
              <w:t>1</w:t>
            </w:r>
            <w:r>
              <w:rPr>
                <w:rFonts w:hint="eastAsia" w:ascii="仿宋_GB2312" w:hAnsi="仿宋_GB2312" w:eastAsia="仿宋_GB2312" w:cs="仿宋_GB2312"/>
                <w:color w:val="333333"/>
                <w:kern w:val="0"/>
                <w:sz w:val="24"/>
                <w:szCs w:val="24"/>
              </w:rPr>
              <w:t>.</w:t>
            </w:r>
            <w:r>
              <w:rPr>
                <w:rFonts w:hint="eastAsia" w:ascii="仿宋_GB2312" w:hAnsi="仿宋_GB2312" w:eastAsia="仿宋_GB2312" w:cs="仿宋_GB2312"/>
                <w:color w:val="333333"/>
                <w:kern w:val="0"/>
                <w:sz w:val="24"/>
                <w:szCs w:val="24"/>
                <w:lang w:val="en-US" w:eastAsia="zh-CN"/>
              </w:rPr>
              <w:t>8</w:t>
            </w:r>
          </w:p>
        </w:tc>
        <w:tc>
          <w:tcPr>
            <w:tcW w:w="510" w:type="dxa"/>
            <w:shd w:val="clear" w:color="auto" w:fill="auto"/>
            <w:vAlign w:val="center"/>
          </w:tcPr>
          <w:p>
            <w:pPr>
              <w:jc w:val="center"/>
              <w:rPr>
                <w:rFonts w:ascii="仿宋_GB2312" w:hAnsi="宋体" w:eastAsia="仿宋_GB2312" w:cs="宋体"/>
                <w:color w:val="333333"/>
                <w:kern w:val="0"/>
                <w:sz w:val="24"/>
                <w:szCs w:val="24"/>
              </w:rPr>
            </w:pPr>
          </w:p>
          <w:p>
            <w:pPr>
              <w:jc w:val="center"/>
              <w:rPr>
                <w:rFonts w:ascii="仿宋_GB2312" w:hAnsi="宋体" w:eastAsia="仿宋_GB2312" w:cs="宋体"/>
                <w:color w:val="333333"/>
                <w:kern w:val="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F5"/>
    <w:rsid w:val="000249E7"/>
    <w:rsid w:val="00064DF9"/>
    <w:rsid w:val="00300A27"/>
    <w:rsid w:val="004536EF"/>
    <w:rsid w:val="004C1DBA"/>
    <w:rsid w:val="00627B74"/>
    <w:rsid w:val="006733C2"/>
    <w:rsid w:val="006E2470"/>
    <w:rsid w:val="007B63BF"/>
    <w:rsid w:val="009E2E2A"/>
    <w:rsid w:val="00AB464D"/>
    <w:rsid w:val="00C20071"/>
    <w:rsid w:val="00D444E5"/>
    <w:rsid w:val="00E264F5"/>
    <w:rsid w:val="00E56C7F"/>
    <w:rsid w:val="00FD3E87"/>
    <w:rsid w:val="00FF17A5"/>
    <w:rsid w:val="131C2280"/>
    <w:rsid w:val="2FFF3C0D"/>
    <w:rsid w:val="33DB1E1D"/>
    <w:rsid w:val="46456ABE"/>
    <w:rsid w:val="7817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样式1"/>
    <w:basedOn w:val="1"/>
    <w:link w:val="6"/>
    <w:qFormat/>
    <w:uiPriority w:val="0"/>
    <w:pPr>
      <w:adjustRightInd w:val="0"/>
      <w:snapToGrid w:val="0"/>
      <w:spacing w:line="700" w:lineRule="exact"/>
      <w:jc w:val="center"/>
    </w:pPr>
    <w:rPr>
      <w:rFonts w:ascii="方正小标宋_GBK" w:hAnsi="等线" w:eastAsia="方正小标宋_GBK" w:cs="Times New Roman"/>
      <w:sz w:val="44"/>
      <w:szCs w:val="44"/>
    </w:rPr>
  </w:style>
  <w:style w:type="character" w:customStyle="1" w:styleId="6">
    <w:name w:val="样式1 Char"/>
    <w:basedOn w:val="4"/>
    <w:link w:val="5"/>
    <w:qFormat/>
    <w:uiPriority w:val="0"/>
    <w:rPr>
      <w:rFonts w:ascii="方正小标宋_GBK" w:hAnsi="等线" w:eastAsia="方正小标宋_GBK" w:cs="Times New Roman"/>
      <w:sz w:val="44"/>
      <w:szCs w:val="44"/>
    </w:rPr>
  </w:style>
  <w:style w:type="paragraph" w:customStyle="1" w:styleId="7">
    <w:name w:val="样式2"/>
    <w:basedOn w:val="1"/>
    <w:link w:val="8"/>
    <w:qFormat/>
    <w:uiPriority w:val="0"/>
    <w:pPr>
      <w:adjustRightInd w:val="0"/>
      <w:snapToGrid w:val="0"/>
      <w:spacing w:line="580" w:lineRule="exact"/>
      <w:ind w:firstLine="640" w:firstLineChars="200"/>
    </w:pPr>
    <w:rPr>
      <w:rFonts w:ascii="仿宋_GB2312" w:hAnsi="等线" w:eastAsia="仿宋_GB2312" w:cs="Times New Roman"/>
      <w:sz w:val="32"/>
      <w:szCs w:val="32"/>
    </w:rPr>
  </w:style>
  <w:style w:type="character" w:customStyle="1" w:styleId="8">
    <w:name w:val="样式2 Char"/>
    <w:basedOn w:val="4"/>
    <w:link w:val="7"/>
    <w:qFormat/>
    <w:uiPriority w:val="0"/>
    <w:rPr>
      <w:rFonts w:ascii="仿宋_GB2312" w:hAnsi="等线" w:eastAsia="仿宋_GB2312" w:cs="Times New Roman"/>
      <w:sz w:val="32"/>
      <w:szCs w:val="32"/>
    </w:rPr>
  </w:style>
  <w:style w:type="paragraph" w:customStyle="1" w:styleId="9">
    <w:name w:val="样式3"/>
    <w:basedOn w:val="1"/>
    <w:link w:val="10"/>
    <w:qFormat/>
    <w:uiPriority w:val="0"/>
    <w:pPr>
      <w:adjustRightInd w:val="0"/>
      <w:snapToGrid w:val="0"/>
      <w:spacing w:beforeLines="50" w:line="580" w:lineRule="exact"/>
      <w:ind w:firstLine="640" w:firstLineChars="200"/>
      <w:jc w:val="left"/>
    </w:pPr>
    <w:rPr>
      <w:rFonts w:ascii="黑体" w:hAnsi="黑体" w:eastAsia="黑体" w:cs="Times New Roman"/>
      <w:sz w:val="32"/>
      <w:szCs w:val="32"/>
    </w:rPr>
  </w:style>
  <w:style w:type="character" w:customStyle="1" w:styleId="10">
    <w:name w:val="样式3 Char"/>
    <w:basedOn w:val="4"/>
    <w:link w:val="9"/>
    <w:qFormat/>
    <w:uiPriority w:val="0"/>
    <w:rPr>
      <w:rFonts w:ascii="黑体" w:hAnsi="黑体" w:eastAsia="黑体" w:cs="Times New Roman"/>
      <w:sz w:val="32"/>
      <w:szCs w:val="32"/>
    </w:rPr>
  </w:style>
  <w:style w:type="character" w:customStyle="1" w:styleId="11">
    <w:name w:val="标题 2 字符"/>
    <w:basedOn w:val="4"/>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286</Words>
  <Characters>1636</Characters>
  <Lines>13</Lines>
  <Paragraphs>3</Paragraphs>
  <TotalTime>10</TotalTime>
  <ScaleCrop>false</ScaleCrop>
  <LinksUpToDate>false</LinksUpToDate>
  <CharactersWithSpaces>1919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2019-08-31T08:56:00Z</dcterms:created>
  <dc:creator>Administrator</dc:creator>
  <cp:lastModifiedBy>腾空神龙</cp:lastModifiedBy>
  <dcterms:modified xsi:type="dcterms:W3CDTF">2020-01-09T08:16:28Z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